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01" w:rsidRPr="00A028B5" w:rsidRDefault="00D83F01" w:rsidP="00D83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A02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83F01" w:rsidRPr="00A028B5" w:rsidRDefault="00D83F01" w:rsidP="00D83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A02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83F01" w:rsidRPr="00A028B5" w:rsidRDefault="00D83F01" w:rsidP="00D83F0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administrativno</w:t>
      </w:r>
      <w:r w:rsidRPr="00A028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proofErr w:type="spellEnd"/>
    </w:p>
    <w:p w:rsidR="00D83F01" w:rsidRPr="00A028B5" w:rsidRDefault="00D83F01" w:rsidP="00D83F0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mandatno</w:t>
      </w:r>
      <w:r w:rsidRPr="00A028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</w:p>
    <w:p w:rsidR="00D83F01" w:rsidRPr="00A028B5" w:rsidRDefault="00D83F01" w:rsidP="00D83F01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A028B5">
        <w:rPr>
          <w:rFonts w:ascii="Times New Roman" w:hAnsi="Times New Roman"/>
          <w:sz w:val="24"/>
          <w:lang w:val="ru-RU"/>
        </w:rPr>
        <w:t>2</w:t>
      </w:r>
      <w:r w:rsidRPr="00A028B5">
        <w:rPr>
          <w:rFonts w:ascii="Times New Roman" w:hAnsi="Times New Roman"/>
          <w:sz w:val="24"/>
        </w:rPr>
        <w:t>1</w:t>
      </w:r>
      <w:r w:rsidRPr="00A028B5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 w:rsidRPr="00A028B5">
        <w:rPr>
          <w:rFonts w:ascii="Times New Roman" w:hAnsi="Times New Roman"/>
          <w:sz w:val="24"/>
          <w:lang w:val="sr-Cyrl-CS"/>
        </w:rPr>
        <w:t>:</w:t>
      </w:r>
      <w:r w:rsidRPr="00A028B5">
        <w:rPr>
          <w:rFonts w:ascii="Times New Roman" w:hAnsi="Times New Roman"/>
          <w:color w:val="FF0000"/>
          <w:sz w:val="24"/>
          <w:lang w:val="sr-Cyrl-CS"/>
        </w:rPr>
        <w:t xml:space="preserve"> </w:t>
      </w:r>
      <w:r w:rsidRPr="00A028B5">
        <w:rPr>
          <w:rFonts w:ascii="Times New Roman" w:hAnsi="Times New Roman"/>
          <w:sz w:val="24"/>
          <w:lang w:val="sr-Cyrl-CS"/>
        </w:rPr>
        <w:t>06-2/</w:t>
      </w:r>
      <w:r w:rsidRPr="00A028B5">
        <w:rPr>
          <w:rFonts w:ascii="Times New Roman" w:hAnsi="Times New Roman"/>
          <w:sz w:val="24"/>
        </w:rPr>
        <w:t>108</w:t>
      </w:r>
      <w:r w:rsidRPr="00A028B5">
        <w:rPr>
          <w:rFonts w:ascii="Times New Roman" w:hAnsi="Times New Roman"/>
          <w:sz w:val="24"/>
          <w:lang w:val="sr-Cyrl-CS"/>
        </w:rPr>
        <w:t>-19</w:t>
      </w:r>
    </w:p>
    <w:p w:rsidR="00D83F01" w:rsidRPr="00A028B5" w:rsidRDefault="00D83F01" w:rsidP="00D83F01">
      <w:pPr>
        <w:spacing w:after="0" w:line="240" w:lineRule="auto"/>
        <w:rPr>
          <w:rFonts w:ascii="Times New Roman" w:hAnsi="Times New Roman"/>
          <w:sz w:val="24"/>
        </w:rPr>
      </w:pPr>
      <w:r w:rsidRPr="00A028B5">
        <w:rPr>
          <w:rFonts w:ascii="Times New Roman" w:hAnsi="Times New Roman"/>
          <w:sz w:val="24"/>
        </w:rPr>
        <w:t>2</w:t>
      </w:r>
      <w:r w:rsidRPr="00A028B5">
        <w:rPr>
          <w:rFonts w:ascii="Times New Roman" w:hAnsi="Times New Roman"/>
          <w:sz w:val="24"/>
          <w:lang w:val="sr-Cyrl-RS"/>
        </w:rPr>
        <w:t>5</w:t>
      </w:r>
      <w:r w:rsidRPr="00A028B5"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  <w:lang w:val="sr-Cyrl-RS"/>
        </w:rPr>
        <w:t>april</w:t>
      </w:r>
      <w:proofErr w:type="gramEnd"/>
      <w:r w:rsidRPr="00A028B5">
        <w:rPr>
          <w:rFonts w:ascii="Times New Roman" w:hAnsi="Times New Roman"/>
          <w:sz w:val="24"/>
          <w:lang w:val="sr-Cyrl-RS"/>
        </w:rPr>
        <w:t xml:space="preserve"> </w:t>
      </w:r>
      <w:r w:rsidRPr="00A028B5">
        <w:rPr>
          <w:rFonts w:ascii="Times New Roman" w:hAnsi="Times New Roman"/>
          <w:sz w:val="24"/>
          <w:lang w:val="sr-Cyrl-CS"/>
        </w:rPr>
        <w:t>201</w:t>
      </w:r>
      <w:r w:rsidRPr="00A028B5">
        <w:rPr>
          <w:rFonts w:ascii="Times New Roman" w:hAnsi="Times New Roman"/>
          <w:sz w:val="24"/>
        </w:rPr>
        <w:t>9</w:t>
      </w:r>
      <w:r w:rsidRPr="00A028B5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godine</w:t>
      </w:r>
    </w:p>
    <w:p w:rsidR="00D83F01" w:rsidRPr="00A028B5" w:rsidRDefault="00D83F01" w:rsidP="00D83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A02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A02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02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A02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A02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A02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83F01" w:rsidRPr="00A028B5" w:rsidRDefault="00D83F01" w:rsidP="00D83F0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83F01" w:rsidRPr="00A028B5" w:rsidRDefault="00D83F01" w:rsidP="00D83F0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83F01" w:rsidRPr="00A028B5" w:rsidRDefault="00D83F01" w:rsidP="00D83F01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D83F01" w:rsidRPr="00A028B5" w:rsidRDefault="00D83F01" w:rsidP="00D83F01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 w:rsidRPr="00A028B5">
        <w:rPr>
          <w:rFonts w:ascii="Times New Roman" w:hAnsi="Times New Roman"/>
          <w:sz w:val="24"/>
          <w:lang w:val="sr-Cyrl-RS"/>
        </w:rPr>
        <w:t xml:space="preserve"> 65. </w:t>
      </w:r>
      <w:r>
        <w:rPr>
          <w:rFonts w:ascii="Times New Roman" w:hAnsi="Times New Roman"/>
          <w:sz w:val="24"/>
          <w:lang w:val="sr-Cyrl-RS"/>
        </w:rPr>
        <w:t>SEDNICE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 w:rsidRPr="00A028B5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 w:rsidRPr="00A028B5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 w:rsidRPr="00A028B5">
        <w:rPr>
          <w:rFonts w:ascii="Times New Roman" w:hAnsi="Times New Roman"/>
          <w:sz w:val="24"/>
          <w:lang w:val="sr-Cyrl-RS"/>
        </w:rPr>
        <w:t xml:space="preserve"> 25. </w:t>
      </w:r>
      <w:r>
        <w:rPr>
          <w:rFonts w:ascii="Times New Roman" w:hAnsi="Times New Roman"/>
          <w:sz w:val="24"/>
          <w:lang w:val="sr-Cyrl-RS"/>
        </w:rPr>
        <w:t>APRILA</w:t>
      </w:r>
      <w:r w:rsidRPr="00A028B5"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GODINE</w:t>
      </w:r>
    </w:p>
    <w:p w:rsidR="00D83F01" w:rsidRPr="00A028B5" w:rsidRDefault="00D83F01" w:rsidP="00D83F01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D83F01" w:rsidRPr="00A028B5" w:rsidRDefault="00D83F01" w:rsidP="00D83F01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D83F01" w:rsidRPr="00A028B5" w:rsidRDefault="00D83F01" w:rsidP="00D83F01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A028B5">
        <w:rPr>
          <w:rFonts w:ascii="Times New Roman" w:hAnsi="Times New Roman"/>
          <w:sz w:val="24"/>
          <w:lang w:val="sr-Cyrl-RS"/>
        </w:rPr>
        <w:t xml:space="preserve"> 13,00 </w:t>
      </w:r>
      <w:r>
        <w:rPr>
          <w:rFonts w:ascii="Times New Roman" w:hAnsi="Times New Roman"/>
          <w:sz w:val="24"/>
          <w:lang w:val="sr-Cyrl-RS"/>
        </w:rPr>
        <w:t>časova</w:t>
      </w:r>
      <w:r w:rsidRPr="00A028B5">
        <w:rPr>
          <w:rFonts w:ascii="Times New Roman" w:hAnsi="Times New Roman"/>
          <w:sz w:val="24"/>
          <w:lang w:val="sr-Cyrl-RS"/>
        </w:rPr>
        <w:t>.</w:t>
      </w:r>
    </w:p>
    <w:p w:rsidR="00D83F01" w:rsidRPr="00A028B5" w:rsidRDefault="00D83F01" w:rsidP="00D83F01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D83F01" w:rsidRPr="00A028B5" w:rsidRDefault="00D83F01" w:rsidP="00D83F01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A028B5"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A028B5">
        <w:rPr>
          <w:rFonts w:ascii="Times New Roman" w:hAnsi="Times New Roman"/>
          <w:sz w:val="24"/>
          <w:lang w:val="sr-Cyrl-RS"/>
        </w:rPr>
        <w:t>.</w:t>
      </w:r>
    </w:p>
    <w:p w:rsidR="00D83F01" w:rsidRPr="00A028B5" w:rsidRDefault="00D83F01" w:rsidP="00D83F01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D83F01" w:rsidRPr="00A028B5" w:rsidRDefault="00D83F01" w:rsidP="00D83F0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A028B5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Darko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Veroljub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Branimir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Momo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Petar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 w:rsidRPr="00A028B5">
        <w:rPr>
          <w:rFonts w:ascii="Times New Roman" w:hAnsi="Times New Roman"/>
          <w:sz w:val="24"/>
          <w:lang w:val="sr-Cyrl-RS"/>
        </w:rPr>
        <w:t xml:space="preserve">. </w:t>
      </w:r>
    </w:p>
    <w:p w:rsidR="00D83F01" w:rsidRPr="00A028B5" w:rsidRDefault="00D83F01" w:rsidP="00D83F0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D83F01" w:rsidRPr="00A028B5" w:rsidRDefault="00D83F01" w:rsidP="00D83F0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A028B5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Goran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Nikolić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Dušice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Jelena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Mijatović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Zeljuga</w:t>
      </w:r>
      <w:r w:rsidRPr="00A028B5">
        <w:rPr>
          <w:rFonts w:ascii="Times New Roman" w:hAnsi="Times New Roman"/>
          <w:sz w:val="24"/>
          <w:lang w:val="sr-Cyrl-RS"/>
        </w:rPr>
        <w:t>.</w:t>
      </w:r>
    </w:p>
    <w:p w:rsidR="00D83F01" w:rsidRPr="00A028B5" w:rsidRDefault="00D83F01" w:rsidP="00D83F0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D83F01" w:rsidRPr="00A028B5" w:rsidRDefault="00D83F01" w:rsidP="00D83F0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A028B5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Dušica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Marko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prof</w:t>
      </w:r>
      <w:r w:rsidRPr="00A028B5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Branka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Stamenković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 w:rsidRPr="00A028B5">
        <w:rPr>
          <w:rFonts w:ascii="Times New Roman" w:hAnsi="Times New Roman"/>
          <w:sz w:val="24"/>
          <w:lang w:val="sr-Cyrl-RS"/>
        </w:rPr>
        <w:t>.</w:t>
      </w:r>
    </w:p>
    <w:p w:rsidR="00D83F01" w:rsidRPr="00A028B5" w:rsidRDefault="00D83F01" w:rsidP="00D83F0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D83F01" w:rsidRDefault="00D83F01" w:rsidP="00D83F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Sikimić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Pr="00A028B5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šefa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Kancelarije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Pr="00A028B5">
        <w:rPr>
          <w:rFonts w:ascii="Times New Roman" w:hAnsi="Times New Roman"/>
          <w:sz w:val="24"/>
          <w:szCs w:val="24"/>
          <w:lang w:val="sr-Cyrl-RS"/>
        </w:rPr>
        <w:t>.</w:t>
      </w:r>
    </w:p>
    <w:p w:rsidR="00D83F01" w:rsidRPr="009761D5" w:rsidRDefault="00D83F01" w:rsidP="00D83F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F01" w:rsidRPr="009761D5" w:rsidRDefault="00D83F01" w:rsidP="00D83F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obrazložio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976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sednicu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sazvao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kraćem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roka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predviđenog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72.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Pr="009761D5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zbog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neophodnosti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976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razmotre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donesu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akta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predloženog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 w:rsidRPr="009761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 w:rsidRPr="009761D5">
        <w:rPr>
          <w:rFonts w:ascii="Times New Roman" w:hAnsi="Times New Roman"/>
          <w:sz w:val="24"/>
          <w:szCs w:val="24"/>
        </w:rPr>
        <w:t>.</w:t>
      </w:r>
      <w:proofErr w:type="gramEnd"/>
    </w:p>
    <w:p w:rsidR="00D83F01" w:rsidRPr="00A028B5" w:rsidRDefault="00D83F01" w:rsidP="00D83F0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D83F01" w:rsidRPr="00A028B5" w:rsidRDefault="00D83F01" w:rsidP="00D83F0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028B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Na</w:t>
      </w:r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A028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 w:rsidRPr="00A028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D83F01" w:rsidRPr="00A028B5" w:rsidRDefault="00D83F01" w:rsidP="00D83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F01" w:rsidRPr="00A028B5" w:rsidRDefault="00D83F01" w:rsidP="00D83F01">
      <w:pPr>
        <w:spacing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A028B5">
        <w:rPr>
          <w:rFonts w:ascii="Times New Roman" w:hAnsi="Times New Roman"/>
          <w:sz w:val="24"/>
          <w:szCs w:val="23"/>
          <w:lang w:val="sr-Cyrl-CS"/>
        </w:rPr>
        <w:t xml:space="preserve">  </w:t>
      </w:r>
      <w:r>
        <w:rPr>
          <w:rFonts w:ascii="Times New Roman" w:hAnsi="Times New Roman"/>
          <w:sz w:val="24"/>
          <w:szCs w:val="23"/>
          <w:lang w:val="sr-Cyrl-CS"/>
        </w:rPr>
        <w:t>D</w:t>
      </w:r>
      <w:r w:rsidRPr="00A028B5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n</w:t>
      </w:r>
      <w:r w:rsidRPr="00A028B5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e</w:t>
      </w:r>
      <w:r w:rsidRPr="00A028B5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v</w:t>
      </w:r>
      <w:r w:rsidRPr="00A028B5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n</w:t>
      </w:r>
      <w:r w:rsidRPr="00A028B5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i</w:t>
      </w:r>
      <w:r w:rsidRPr="00A028B5">
        <w:rPr>
          <w:rFonts w:ascii="Times New Roman" w:hAnsi="Times New Roman"/>
          <w:sz w:val="24"/>
          <w:szCs w:val="23"/>
          <w:lang w:val="sr-Cyrl-CS"/>
        </w:rPr>
        <w:t xml:space="preserve">  </w:t>
      </w:r>
      <w:r>
        <w:rPr>
          <w:rFonts w:ascii="Times New Roman" w:hAnsi="Times New Roman"/>
          <w:sz w:val="24"/>
          <w:szCs w:val="23"/>
          <w:lang w:val="sr-Cyrl-CS"/>
        </w:rPr>
        <w:t>r</w:t>
      </w:r>
      <w:r w:rsidRPr="00A028B5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e</w:t>
      </w:r>
      <w:r w:rsidRPr="00A028B5">
        <w:rPr>
          <w:rFonts w:ascii="Times New Roman" w:hAnsi="Times New Roman"/>
          <w:sz w:val="24"/>
          <w:szCs w:val="23"/>
          <w:lang w:val="sr-Cyrl-CS"/>
        </w:rPr>
        <w:t xml:space="preserve"> </w:t>
      </w:r>
      <w:r>
        <w:rPr>
          <w:rFonts w:ascii="Times New Roman" w:hAnsi="Times New Roman"/>
          <w:sz w:val="24"/>
          <w:szCs w:val="23"/>
          <w:lang w:val="sr-Cyrl-CS"/>
        </w:rPr>
        <w:t>d</w:t>
      </w:r>
      <w:r w:rsidRPr="00A028B5">
        <w:rPr>
          <w:rFonts w:ascii="Times New Roman" w:hAnsi="Times New Roman"/>
          <w:sz w:val="24"/>
          <w:szCs w:val="23"/>
          <w:lang w:val="sr-Cyrl-CS"/>
        </w:rPr>
        <w:t>:</w:t>
      </w:r>
    </w:p>
    <w:p w:rsidR="00D83F01" w:rsidRPr="00A028B5" w:rsidRDefault="00D83F01" w:rsidP="00D83F01">
      <w:pPr>
        <w:spacing w:after="0" w:line="240" w:lineRule="auto"/>
        <w:jc w:val="center"/>
        <w:rPr>
          <w:rFonts w:ascii="Times New Roman" w:hAnsi="Times New Roman"/>
          <w:sz w:val="24"/>
          <w:szCs w:val="23"/>
          <w:lang w:val="sr-Cyrl-RS"/>
        </w:rPr>
      </w:pPr>
      <w:r w:rsidRPr="00A028B5">
        <w:rPr>
          <w:rFonts w:ascii="Times New Roman" w:hAnsi="Times New Roman"/>
          <w:sz w:val="24"/>
          <w:szCs w:val="23"/>
          <w:lang w:val="sr-Cyrl-RS"/>
        </w:rPr>
        <w:t xml:space="preserve">- </w:t>
      </w:r>
      <w:r>
        <w:rPr>
          <w:rFonts w:ascii="Times New Roman" w:hAnsi="Times New Roman"/>
          <w:sz w:val="24"/>
          <w:szCs w:val="23"/>
          <w:lang w:val="sr-Cyrl-RS"/>
        </w:rPr>
        <w:t>usvajanje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zapisnika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64. </w:t>
      </w:r>
      <w:r>
        <w:rPr>
          <w:rFonts w:ascii="Times New Roman" w:hAnsi="Times New Roman"/>
          <w:sz w:val="24"/>
          <w:szCs w:val="23"/>
          <w:lang w:val="sr-Cyrl-RS"/>
        </w:rPr>
        <w:t>sednice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Odbora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–</w:t>
      </w:r>
    </w:p>
    <w:p w:rsidR="00D83F01" w:rsidRPr="00A028B5" w:rsidRDefault="00D83F01" w:rsidP="00D83F01">
      <w:pPr>
        <w:spacing w:after="0" w:line="240" w:lineRule="auto"/>
        <w:jc w:val="center"/>
        <w:rPr>
          <w:rFonts w:ascii="Times New Roman" w:hAnsi="Times New Roman"/>
          <w:sz w:val="24"/>
          <w:szCs w:val="23"/>
          <w:lang w:val="sr-Cyrl-RS"/>
        </w:rPr>
      </w:pPr>
    </w:p>
    <w:p w:rsidR="00D83F01" w:rsidRPr="00A028B5" w:rsidRDefault="00D83F01" w:rsidP="00D83F01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szCs w:val="23"/>
          <w:lang w:val="sr-Cyrl-RS"/>
        </w:rPr>
        <w:t>Razmatranje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zahteva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Agencije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borbu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protiv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korupcije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davanje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saglasnosti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zasnivanje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radnog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odnosa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novim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licima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(21 </w:t>
      </w:r>
      <w:r>
        <w:rPr>
          <w:rFonts w:ascii="Times New Roman" w:hAnsi="Times New Roman"/>
          <w:sz w:val="24"/>
          <w:szCs w:val="23"/>
          <w:lang w:val="sr-Cyrl-RS"/>
        </w:rPr>
        <w:t>Broj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: 112-2761/18-3 </w:t>
      </w:r>
      <w:r>
        <w:rPr>
          <w:rFonts w:ascii="Times New Roman" w:hAnsi="Times New Roman"/>
          <w:sz w:val="24"/>
          <w:szCs w:val="23"/>
          <w:lang w:val="sr-Cyrl-RS"/>
        </w:rPr>
        <w:t>od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24. </w:t>
      </w:r>
      <w:r>
        <w:rPr>
          <w:rFonts w:ascii="Times New Roman" w:hAnsi="Times New Roman"/>
          <w:sz w:val="24"/>
          <w:szCs w:val="23"/>
          <w:lang w:val="sr-Cyrl-RS"/>
        </w:rPr>
        <w:t>aprila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2019. </w:t>
      </w:r>
      <w:r>
        <w:rPr>
          <w:rFonts w:ascii="Times New Roman" w:hAnsi="Times New Roman"/>
          <w:sz w:val="24"/>
          <w:szCs w:val="23"/>
          <w:lang w:val="sr-Cyrl-RS"/>
        </w:rPr>
        <w:t>godine</w:t>
      </w:r>
      <w:r w:rsidRPr="00A028B5">
        <w:rPr>
          <w:rFonts w:ascii="Times New Roman" w:hAnsi="Times New Roman"/>
          <w:sz w:val="24"/>
          <w:szCs w:val="23"/>
          <w:lang w:val="sr-Cyrl-RS"/>
        </w:rPr>
        <w:t>);</w:t>
      </w:r>
    </w:p>
    <w:p w:rsidR="00D83F01" w:rsidRPr="00A028B5" w:rsidRDefault="00D83F01" w:rsidP="00D83F01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szCs w:val="23"/>
          <w:lang w:val="sr-Cyrl-RS"/>
        </w:rPr>
        <w:t>Razmatranje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zahteva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Zorana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Dragišića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, </w:t>
      </w:r>
      <w:r>
        <w:rPr>
          <w:rFonts w:ascii="Times New Roman" w:hAnsi="Times New Roman"/>
          <w:sz w:val="24"/>
          <w:szCs w:val="23"/>
          <w:lang w:val="sr-Cyrl-RS"/>
        </w:rPr>
        <w:t>narodnog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poslanika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,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davanje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saglasnosti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obavljanje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drugog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posla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(21 </w:t>
      </w:r>
      <w:r>
        <w:rPr>
          <w:rFonts w:ascii="Times New Roman" w:hAnsi="Times New Roman"/>
          <w:sz w:val="24"/>
          <w:szCs w:val="23"/>
          <w:lang w:val="sr-Cyrl-RS"/>
        </w:rPr>
        <w:t>Broj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: 02-1500/19 </w:t>
      </w:r>
      <w:r>
        <w:rPr>
          <w:rFonts w:ascii="Times New Roman" w:hAnsi="Times New Roman"/>
          <w:sz w:val="24"/>
          <w:szCs w:val="23"/>
          <w:lang w:val="sr-Cyrl-RS"/>
        </w:rPr>
        <w:t>od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17. </w:t>
      </w:r>
      <w:r>
        <w:rPr>
          <w:rFonts w:ascii="Times New Roman" w:hAnsi="Times New Roman"/>
          <w:sz w:val="24"/>
          <w:szCs w:val="23"/>
          <w:lang w:val="sr-Cyrl-RS"/>
        </w:rPr>
        <w:t>aprila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2019. </w:t>
      </w:r>
      <w:r>
        <w:rPr>
          <w:rFonts w:ascii="Times New Roman" w:hAnsi="Times New Roman"/>
          <w:sz w:val="24"/>
          <w:szCs w:val="23"/>
          <w:lang w:val="sr-Cyrl-RS"/>
        </w:rPr>
        <w:t>godine</w:t>
      </w:r>
      <w:r w:rsidRPr="00A028B5">
        <w:rPr>
          <w:rFonts w:ascii="Times New Roman" w:hAnsi="Times New Roman"/>
          <w:sz w:val="24"/>
          <w:szCs w:val="23"/>
          <w:lang w:val="sr-Cyrl-RS"/>
        </w:rPr>
        <w:t>);</w:t>
      </w:r>
    </w:p>
    <w:p w:rsidR="00D83F01" w:rsidRPr="00A028B5" w:rsidRDefault="00D83F01" w:rsidP="00D83F01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szCs w:val="23"/>
          <w:lang w:val="sr-Cyrl-RS"/>
        </w:rPr>
        <w:t>Razmatranje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predloga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generalnog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sekretara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Narodne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skupštine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donošenje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rešenja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nastavku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rada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položaju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pomoćnika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generalnog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sekretara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Narodne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skupštine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(03 </w:t>
      </w:r>
      <w:r>
        <w:rPr>
          <w:rFonts w:ascii="Times New Roman" w:hAnsi="Times New Roman"/>
          <w:sz w:val="24"/>
          <w:szCs w:val="23"/>
          <w:lang w:val="sr-Cyrl-RS"/>
        </w:rPr>
        <w:t>Broj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: 112-1412/19 </w:t>
      </w:r>
      <w:r>
        <w:rPr>
          <w:rFonts w:ascii="Times New Roman" w:hAnsi="Times New Roman"/>
          <w:sz w:val="24"/>
          <w:szCs w:val="23"/>
          <w:lang w:val="sr-Cyrl-RS"/>
        </w:rPr>
        <w:t>od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1. </w:t>
      </w:r>
      <w:r>
        <w:rPr>
          <w:rFonts w:ascii="Times New Roman" w:hAnsi="Times New Roman"/>
          <w:sz w:val="24"/>
          <w:szCs w:val="23"/>
          <w:lang w:val="sr-Cyrl-RS"/>
        </w:rPr>
        <w:t>aprila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2019. </w:t>
      </w:r>
      <w:r>
        <w:rPr>
          <w:rFonts w:ascii="Times New Roman" w:hAnsi="Times New Roman"/>
          <w:sz w:val="24"/>
          <w:szCs w:val="23"/>
          <w:lang w:val="sr-Cyrl-RS"/>
        </w:rPr>
        <w:t>godine</w:t>
      </w:r>
      <w:r w:rsidRPr="00A028B5">
        <w:rPr>
          <w:rFonts w:ascii="Times New Roman" w:hAnsi="Times New Roman"/>
          <w:sz w:val="24"/>
          <w:szCs w:val="23"/>
          <w:lang w:val="sr-Cyrl-RS"/>
        </w:rPr>
        <w:t>).</w:t>
      </w:r>
    </w:p>
    <w:p w:rsidR="00D83F01" w:rsidRPr="00A028B5" w:rsidRDefault="00D83F01" w:rsidP="00D83F0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CS"/>
        </w:rPr>
        <w:lastRenderedPageBreak/>
        <w:t>Pre</w:t>
      </w:r>
      <w:r w:rsidRPr="00A028B5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prelaska</w:t>
      </w:r>
      <w:r w:rsidRPr="00A028B5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na</w:t>
      </w:r>
      <w:r w:rsidRPr="00A028B5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rad</w:t>
      </w:r>
      <w:r w:rsidRPr="00A028B5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po</w:t>
      </w:r>
      <w:r w:rsidRPr="00A028B5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utvrđenom</w:t>
      </w:r>
      <w:r w:rsidRPr="00A028B5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dnevnom</w:t>
      </w:r>
      <w:r w:rsidRPr="00A028B5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redu</w:t>
      </w:r>
      <w:r w:rsidRPr="00A028B5">
        <w:rPr>
          <w:rFonts w:ascii="Times New Roman" w:eastAsia="Times New Roman" w:hAnsi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jednoglasno</w:t>
      </w:r>
      <w:r w:rsidRPr="00A028B5">
        <w:rPr>
          <w:rFonts w:ascii="Times New Roman" w:eastAsia="Times New Roman" w:hAnsi="Times New Roman"/>
          <w:sz w:val="24"/>
        </w:rPr>
        <w:t>,</w:t>
      </w:r>
      <w:r w:rsidRPr="00A028B5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bez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primedaba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usvojio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zapisnik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64.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 w:rsidRPr="00A028B5">
        <w:rPr>
          <w:rFonts w:ascii="Times New Roman" w:eastAsia="Times New Roman" w:hAnsi="Times New Roman"/>
          <w:sz w:val="24"/>
          <w:lang w:val="sr-Cyrl-RS"/>
        </w:rPr>
        <w:t>.</w:t>
      </w:r>
      <w:r w:rsidRPr="00A028B5">
        <w:rPr>
          <w:rFonts w:ascii="Times New Roman" w:eastAsia="Times New Roman" w:hAnsi="Times New Roman"/>
          <w:sz w:val="24"/>
        </w:rPr>
        <w:t xml:space="preserve"> </w:t>
      </w: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D83F01" w:rsidRPr="00B0603E" w:rsidRDefault="00D83F01" w:rsidP="00D83F01">
      <w:pPr>
        <w:pStyle w:val="ListParagraph"/>
        <w:ind w:left="0" w:firstLine="643"/>
        <w:rPr>
          <w:szCs w:val="23"/>
        </w:rPr>
      </w:pPr>
      <w:r>
        <w:rPr>
          <w:b/>
          <w:u w:val="single"/>
        </w:rPr>
        <w:t>Prva</w:t>
      </w:r>
      <w:r w:rsidRPr="00A028B5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</w:rPr>
        <w:t>tačka</w:t>
      </w:r>
      <w:proofErr w:type="spellEnd"/>
      <w:r w:rsidRPr="00A028B5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dnevnog</w:t>
      </w:r>
      <w:proofErr w:type="spellEnd"/>
      <w:r w:rsidRPr="00A028B5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reda</w:t>
      </w:r>
      <w:proofErr w:type="spellEnd"/>
      <w:r w:rsidRPr="00A028B5">
        <w:t xml:space="preserve">: </w:t>
      </w:r>
      <w:r>
        <w:rPr>
          <w:szCs w:val="23"/>
          <w:lang w:val="sr-Cyrl-RS"/>
        </w:rPr>
        <w:t>Razmatranje</w:t>
      </w:r>
      <w:r w:rsidRPr="00A028B5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zahteva</w:t>
      </w:r>
      <w:r w:rsidRPr="00A028B5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Agencije</w:t>
      </w:r>
      <w:r w:rsidRPr="00A028B5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A028B5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borbu</w:t>
      </w:r>
      <w:r w:rsidRPr="00A028B5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protiv</w:t>
      </w:r>
      <w:r>
        <w:rPr>
          <w:szCs w:val="23"/>
        </w:rPr>
        <w:t xml:space="preserve"> </w:t>
      </w:r>
      <w:r>
        <w:rPr>
          <w:szCs w:val="23"/>
          <w:lang w:val="sr-Cyrl-RS"/>
        </w:rPr>
        <w:t>korupcije</w:t>
      </w:r>
      <w:r w:rsidRPr="00A028B5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A028B5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davanje</w:t>
      </w:r>
      <w:r w:rsidRPr="00A028B5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saglasnosti</w:t>
      </w:r>
      <w:r w:rsidRPr="00A028B5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</w:t>
      </w:r>
      <w:r w:rsidRPr="00A028B5"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zasnivanje</w:t>
      </w:r>
      <w:r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radnog</w:t>
      </w:r>
      <w:r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odnosa</w:t>
      </w:r>
      <w:r>
        <w:rPr>
          <w:szCs w:val="23"/>
          <w:lang w:val="sr-Cyrl-RS"/>
        </w:rPr>
        <w:t xml:space="preserve"> </w:t>
      </w:r>
      <w:proofErr w:type="gramStart"/>
      <w:r>
        <w:rPr>
          <w:szCs w:val="23"/>
          <w:lang w:val="sr-Cyrl-RS"/>
        </w:rPr>
        <w:t>sa</w:t>
      </w:r>
      <w:proofErr w:type="gramEnd"/>
      <w:r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novim</w:t>
      </w:r>
      <w:r>
        <w:rPr>
          <w:szCs w:val="23"/>
          <w:lang w:val="sr-Cyrl-RS"/>
        </w:rPr>
        <w:t xml:space="preserve"> </w:t>
      </w:r>
      <w:r>
        <w:rPr>
          <w:szCs w:val="23"/>
          <w:lang w:val="sr-Cyrl-RS"/>
        </w:rPr>
        <w:t>licima</w:t>
      </w:r>
    </w:p>
    <w:p w:rsidR="00D83F01" w:rsidRPr="00A028B5" w:rsidRDefault="00D83F01" w:rsidP="00D83F01">
      <w:pPr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</w:p>
    <w:p w:rsidR="00D83F01" w:rsidRPr="00A028B5" w:rsidRDefault="00D83F01" w:rsidP="00D83F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6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Predsednik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upoznao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članove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zamenike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članova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Agencija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za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borbu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protiv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korupcije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skladu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članom</w:t>
      </w:r>
      <w:r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6.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stav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Zakona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izmenama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dopunama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Zakona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budžetskom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sistemu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zatražila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saglasnost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za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zasnivanje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radnog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odnosa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novim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licima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>.</w:t>
      </w:r>
    </w:p>
    <w:p w:rsidR="00D83F01" w:rsidRPr="00A028B5" w:rsidRDefault="00D83F01" w:rsidP="00D83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D83F01" w:rsidRDefault="00D83F01" w:rsidP="00D83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U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nastavku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Dragan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Sikimić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direktor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Agencije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borbu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protiv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korupcije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obrazložio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podneti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zahtev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istakavši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potreba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dodatnim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zapošljavanjem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 xml:space="preserve">49 </w:t>
      </w:r>
      <w:r>
        <w:rPr>
          <w:rFonts w:ascii="Times New Roman" w:eastAsia="Times New Roman" w:hAnsi="Times New Roman"/>
          <w:sz w:val="24"/>
          <w:lang w:val="sr-Cyrl-RS"/>
        </w:rPr>
        <w:t>novih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izvršilaca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proizilazi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iz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obaveze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sprovođenja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nadležnosti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Agencije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propisane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Zakonom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Agenciji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borbu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protiv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korupcije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,  </w:t>
      </w:r>
      <w:r>
        <w:rPr>
          <w:rFonts w:ascii="Times New Roman" w:eastAsia="Times New Roman" w:hAnsi="Times New Roman"/>
          <w:sz w:val="24"/>
          <w:lang w:val="sr-Cyrl-RS"/>
        </w:rPr>
        <w:t>Zakonom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finansiranju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političkih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aktivnosti</w:t>
      </w:r>
      <w:r>
        <w:rPr>
          <w:rFonts w:ascii="Times New Roman" w:eastAsia="Times New Roman" w:hAnsi="Times New Roman"/>
          <w:sz w:val="24"/>
          <w:lang w:val="sr-Cyrl-RS"/>
        </w:rPr>
        <w:t>,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Zakonom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lobiranju</w:t>
      </w:r>
      <w:r w:rsidRPr="00B0603E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kao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zakonom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sprečavanju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korupcije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donošenje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očekuje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najskorije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vreme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</w:p>
    <w:p w:rsidR="00D83F01" w:rsidRDefault="00D83F01" w:rsidP="00D83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D83F01" w:rsidRPr="00A028B5" w:rsidRDefault="00D83F01" w:rsidP="00D83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Diskusije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nije</w:t>
      </w:r>
      <w:r w:rsidRPr="00A028B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bilo</w:t>
      </w:r>
      <w:r w:rsidRPr="00A028B5">
        <w:rPr>
          <w:rFonts w:ascii="Times New Roman" w:eastAsia="Times New Roman" w:hAnsi="Times New Roman"/>
          <w:sz w:val="24"/>
          <w:lang w:val="sr-Cyrl-RS"/>
        </w:rPr>
        <w:t>.</w:t>
      </w:r>
    </w:p>
    <w:p w:rsidR="00D83F01" w:rsidRPr="00A028B5" w:rsidRDefault="00D83F01" w:rsidP="00D83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D83F01" w:rsidRPr="00A028B5" w:rsidRDefault="00D83F01" w:rsidP="00D83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A028B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Pr="00A028B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predsednika</w:t>
      </w:r>
      <w:r w:rsidRPr="00A028B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Pr="00A028B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A028B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jednoglasno</w:t>
      </w:r>
      <w:r w:rsidRPr="00A028B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usvojio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Zaključak</w:t>
      </w:r>
      <w:r w:rsidRPr="00A028B5">
        <w:rPr>
          <w:sz w:val="24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davanju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saglasnosti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Agenciji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borbu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protiv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korupcije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zapošljavanje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 xml:space="preserve">49 </w:t>
      </w:r>
      <w:r>
        <w:rPr>
          <w:rFonts w:ascii="Times New Roman" w:hAnsi="Times New Roman"/>
          <w:sz w:val="24"/>
          <w:szCs w:val="26"/>
          <w:lang w:val="sr-Cyrl-RS"/>
        </w:rPr>
        <w:t>novih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lica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podnetog</w:t>
      </w:r>
      <w:r w:rsidRPr="00A028B5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zahteva</w:t>
      </w:r>
      <w:r w:rsidRPr="00A028B5">
        <w:rPr>
          <w:rFonts w:ascii="Times New Roman" w:hAnsi="Times New Roman"/>
          <w:sz w:val="24"/>
          <w:szCs w:val="26"/>
          <w:lang w:val="sr-Cyrl-RS"/>
        </w:rPr>
        <w:t>.</w:t>
      </w:r>
    </w:p>
    <w:p w:rsidR="00D83F01" w:rsidRPr="00A028B5" w:rsidRDefault="00D83F01" w:rsidP="00D83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Druga</w:t>
      </w:r>
      <w:r w:rsidRPr="00A028B5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A028B5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A028B5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 w:rsidRPr="00A028B5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3"/>
          <w:lang w:val="sr-Cyrl-RS"/>
        </w:rPr>
        <w:t>Razmatranje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zahteva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Zorana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Dragišića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, </w:t>
      </w:r>
      <w:r>
        <w:rPr>
          <w:rFonts w:ascii="Times New Roman" w:hAnsi="Times New Roman"/>
          <w:sz w:val="24"/>
          <w:szCs w:val="23"/>
          <w:lang w:val="sr-Cyrl-RS"/>
        </w:rPr>
        <w:t>narodnog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poslanika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,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davanje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saglasnosti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obavljanje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drugog</w:t>
      </w:r>
      <w:r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posla</w:t>
      </w: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3"/>
          <w:lang w:val="sr-Cyrl-RS"/>
        </w:rPr>
        <w:t>Predsednik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Odbora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upoznao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članove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i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 </w:t>
      </w:r>
      <w:r>
        <w:rPr>
          <w:rFonts w:ascii="Times New Roman" w:hAnsi="Times New Roman"/>
          <w:sz w:val="24"/>
          <w:szCs w:val="23"/>
          <w:lang w:val="sr-Cyrl-RS"/>
        </w:rPr>
        <w:t>zamenike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Odbora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narodni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poslanik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Zoran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Drgišić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podneo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zahtev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za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davanje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mišljenja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uz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vršenje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funkcije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narodnog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poslanika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obavlja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posao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člana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Internog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odbora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revizora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NIS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PETROL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EOOD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Bugarska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po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osnovu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ugovora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delu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koji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je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dostavio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uz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zahtev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napomenuo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Zoran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Dragišić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nije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na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stalnom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radu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Skupštini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>.</w:t>
      </w: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>
        <w:rPr>
          <w:rFonts w:ascii="Times New Roman" w:hAnsi="Times New Roman"/>
          <w:sz w:val="24"/>
          <w:szCs w:val="23"/>
          <w:lang w:val="sr-Cyrl-RS"/>
        </w:rPr>
        <w:t>Diskusije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nije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bilo</w:t>
      </w:r>
      <w:r w:rsidRPr="00A028B5">
        <w:rPr>
          <w:rFonts w:ascii="Times New Roman" w:hAnsi="Times New Roman"/>
          <w:sz w:val="24"/>
          <w:szCs w:val="23"/>
          <w:lang w:val="sr-Cyrl-RS"/>
        </w:rPr>
        <w:t>.</w:t>
      </w: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3"/>
          <w:lang w:val="sr-Cyrl-RS"/>
        </w:rPr>
        <w:t>Na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predlog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predsednika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, </w:t>
      </w:r>
      <w:r>
        <w:rPr>
          <w:rFonts w:ascii="Times New Roman" w:hAnsi="Times New Roman"/>
          <w:sz w:val="24"/>
          <w:szCs w:val="23"/>
          <w:lang w:val="sr-Cyrl-RS"/>
        </w:rPr>
        <w:t>Odbor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jednoglasno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dao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pozitivno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mišljenje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narodnom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poslaniku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Zoranu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Dragišiću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da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uz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vršenje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funkcije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narodnog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poslanika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obavlja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posao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člana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Internog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odbora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revizora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NIS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PETROL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EOOD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Bugarska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po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osnovu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ugovora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delu</w:t>
      </w:r>
      <w:r w:rsidRPr="00A028B5">
        <w:rPr>
          <w:rFonts w:ascii="Times New Roman" w:eastAsia="Times New Roman" w:hAnsi="Times New Roman"/>
          <w:sz w:val="24"/>
          <w:szCs w:val="26"/>
          <w:lang w:val="sr-Cyrl-RS"/>
        </w:rPr>
        <w:t>.</w:t>
      </w: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Treća</w:t>
      </w:r>
      <w:r w:rsidRPr="00A028B5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tačka</w:t>
      </w:r>
      <w:proofErr w:type="spellEnd"/>
      <w:r w:rsidRPr="00A028B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dnevnog</w:t>
      </w:r>
      <w:proofErr w:type="spellEnd"/>
      <w:r w:rsidRPr="00A028B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reda</w:t>
      </w:r>
      <w:proofErr w:type="spellEnd"/>
      <w:r w:rsidRPr="00A028B5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3"/>
          <w:lang w:val="sr-Cyrl-RS"/>
        </w:rPr>
        <w:t>Razmatranje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predloga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generalnog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sekretara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Narodne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skupštine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za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donošenje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rešenja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o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nastavku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rada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položaju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pomoćnika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generalnog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sekretara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Narodne</w:t>
      </w:r>
      <w:r w:rsidRPr="00A028B5">
        <w:rPr>
          <w:rFonts w:ascii="Times New Roman" w:hAnsi="Times New Roman"/>
          <w:sz w:val="24"/>
          <w:szCs w:val="23"/>
          <w:lang w:val="sr-Cyrl-RS"/>
        </w:rPr>
        <w:t xml:space="preserve"> </w:t>
      </w:r>
      <w:r>
        <w:rPr>
          <w:rFonts w:ascii="Times New Roman" w:hAnsi="Times New Roman"/>
          <w:sz w:val="24"/>
          <w:szCs w:val="23"/>
          <w:lang w:val="sr-Cyrl-RS"/>
        </w:rPr>
        <w:t>skupštine</w:t>
      </w:r>
      <w:r w:rsidRPr="00A028B5">
        <w:rPr>
          <w:rFonts w:ascii="Times New Roman" w:hAnsi="Times New Roman"/>
          <w:sz w:val="24"/>
          <w:szCs w:val="23"/>
          <w:lang w:val="sr-Cyrl-RS"/>
        </w:rPr>
        <w:t>.</w:t>
      </w:r>
    </w:p>
    <w:p w:rsidR="00D83F01" w:rsidRDefault="00D83F01" w:rsidP="00D83F01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E971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A028B5">
        <w:rPr>
          <w:rFonts w:ascii="Times New Roman" w:hAnsi="Times New Roman"/>
          <w:sz w:val="24"/>
          <w:szCs w:val="24"/>
          <w:lang w:val="sr-Cyrl-RS"/>
        </w:rPr>
        <w:t>.</w:t>
      </w: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3F01" w:rsidRPr="00A028B5" w:rsidRDefault="00D83F01" w:rsidP="00D83F01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szCs w:val="26"/>
          <w:lang w:val="sr-Cyrl-CS"/>
        </w:rPr>
      </w:pPr>
      <w:r>
        <w:rPr>
          <w:rFonts w:ascii="Times New Roman" w:hAnsi="Times New Roman"/>
          <w:sz w:val="24"/>
          <w:lang w:val="sr-Cyrl-RS"/>
        </w:rPr>
        <w:t>Na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doneo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rešenje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za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Radoslava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Vujovića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o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nastavku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rada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na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položaju</w:t>
      </w:r>
      <w:r w:rsidRPr="00A028B5">
        <w:rPr>
          <w:sz w:val="24"/>
          <w:szCs w:val="26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pomoćnika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generalnog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sekretara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Narodne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skupštine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-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rukovodilac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Sektora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za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zakonodavstvo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do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isteka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roka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na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koji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je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postavljen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>.</w:t>
      </w:r>
    </w:p>
    <w:p w:rsidR="00D83F01" w:rsidRPr="00A028B5" w:rsidRDefault="00D83F01" w:rsidP="00D83F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028B5">
        <w:rPr>
          <w:rFonts w:ascii="Times New Roman" w:eastAsia="Times New Roman" w:hAnsi="Times New Roman"/>
          <w:color w:val="FF0000"/>
          <w:sz w:val="24"/>
          <w:szCs w:val="24"/>
        </w:rPr>
        <w:tab/>
      </w:r>
    </w:p>
    <w:p w:rsidR="00D83F01" w:rsidRPr="00A028B5" w:rsidRDefault="00D83F01" w:rsidP="00D83F01">
      <w:pPr>
        <w:tabs>
          <w:tab w:val="left" w:pos="709"/>
        </w:tabs>
        <w:spacing w:after="0" w:line="240" w:lineRule="auto"/>
        <w:jc w:val="both"/>
        <w:rPr>
          <w:rStyle w:val="resultsdescriptionlinkclass1"/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Odbor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>
        <w:rPr>
          <w:rFonts w:ascii="Times New Roman" w:hAnsi="Times New Roman"/>
          <w:sz w:val="24"/>
          <w:lang w:val="sr-Cyrl-RS"/>
        </w:rPr>
        <w:t>,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doneo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rešenje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za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Marinu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Šuković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o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nastavku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rada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na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položaju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pomoćnika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generalnog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sekretara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Narodne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skupštine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-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rukovodilac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Sektora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za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opšte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poslove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do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isteka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roka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na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koji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je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postavljena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.</w:t>
      </w:r>
    </w:p>
    <w:p w:rsidR="00D83F01" w:rsidRPr="00A028B5" w:rsidRDefault="00D83F01" w:rsidP="00D83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83F01" w:rsidRPr="00A028B5" w:rsidRDefault="00D83F01" w:rsidP="00D83F01">
      <w:pPr>
        <w:spacing w:after="0" w:line="240" w:lineRule="auto"/>
        <w:ind w:firstLine="709"/>
        <w:jc w:val="both"/>
        <w:rPr>
          <w:rStyle w:val="resultsdescriptionlinkclass1"/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lang w:val="sr-Cyrl-RS"/>
        </w:rPr>
        <w:lastRenderedPageBreak/>
        <w:t>Na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A028B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Pr="00A028B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doneo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rešenje</w:t>
      </w:r>
      <w:r w:rsidRPr="00A028B5"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za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Darija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Kukolja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o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nastavku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rada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na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položaju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pomoćnika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generalnog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sekretara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Narodne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skupštine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-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Sektor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za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operativno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-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tehničke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poslove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i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informacione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tehnologije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,</w:t>
      </w:r>
      <w:r w:rsidRPr="00A028B5">
        <w:rPr>
          <w:sz w:val="24"/>
          <w:szCs w:val="26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do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isteka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roka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na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koji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je</w:t>
      </w:r>
      <w:r w:rsidRPr="00A028B5">
        <w:rPr>
          <w:rStyle w:val="resultsdescriptionlinkclass1"/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postavljen</w:t>
      </w:r>
      <w:r>
        <w:rPr>
          <w:rStyle w:val="resultsdescriptionlinkclass1"/>
          <w:rFonts w:ascii="Times New Roman" w:hAnsi="Times New Roman"/>
          <w:sz w:val="24"/>
          <w:szCs w:val="26"/>
          <w:lang w:val="sr-Cyrl-RS"/>
        </w:rPr>
        <w:t>.</w:t>
      </w:r>
    </w:p>
    <w:p w:rsidR="00D83F01" w:rsidRPr="00A028B5" w:rsidRDefault="00D83F01" w:rsidP="00D83F01">
      <w:pPr>
        <w:spacing w:after="0" w:line="240" w:lineRule="auto"/>
        <w:ind w:firstLine="709"/>
        <w:jc w:val="both"/>
        <w:rPr>
          <w:rStyle w:val="resultsdescriptionlinkclass1"/>
          <w:rFonts w:ascii="Times New Roman" w:hAnsi="Times New Roman"/>
          <w:sz w:val="24"/>
          <w:szCs w:val="26"/>
          <w:lang w:val="sr-Cyrl-RS"/>
        </w:rPr>
      </w:pPr>
    </w:p>
    <w:p w:rsidR="00D83F01" w:rsidRPr="00A028B5" w:rsidRDefault="00D83F01" w:rsidP="00D83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A028B5">
        <w:rPr>
          <w:rFonts w:ascii="Times New Roman" w:hAnsi="Times New Roman"/>
          <w:sz w:val="24"/>
          <w:szCs w:val="24"/>
          <w:lang w:val="sr-Cyrl-RS"/>
        </w:rPr>
        <w:t>3</w:t>
      </w:r>
      <w:r w:rsidRPr="00A028B5">
        <w:rPr>
          <w:rFonts w:ascii="Times New Roman" w:hAnsi="Times New Roman"/>
          <w:sz w:val="24"/>
          <w:szCs w:val="24"/>
        </w:rPr>
        <w:t>,</w:t>
      </w:r>
      <w:r w:rsidRPr="00A028B5">
        <w:rPr>
          <w:rFonts w:ascii="Times New Roman" w:hAnsi="Times New Roman"/>
          <w:sz w:val="24"/>
          <w:szCs w:val="24"/>
          <w:lang w:val="sr-Cyrl-RS"/>
        </w:rPr>
        <w:t>10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A028B5">
        <w:rPr>
          <w:rFonts w:ascii="Times New Roman" w:hAnsi="Times New Roman"/>
          <w:sz w:val="24"/>
          <w:szCs w:val="24"/>
          <w:lang w:val="sr-Cyrl-CS"/>
        </w:rPr>
        <w:t>.</w:t>
      </w:r>
    </w:p>
    <w:p w:rsidR="00D83F01" w:rsidRPr="00A028B5" w:rsidRDefault="00D83F01" w:rsidP="00D83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F01" w:rsidRPr="00A028B5" w:rsidRDefault="00D83F01" w:rsidP="00D83F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A028B5">
        <w:rPr>
          <w:rFonts w:ascii="Times New Roman" w:hAnsi="Times New Roman"/>
          <w:sz w:val="24"/>
          <w:szCs w:val="24"/>
          <w:lang w:val="sr-Cyrl-CS"/>
        </w:rPr>
        <w:t>.</w:t>
      </w:r>
    </w:p>
    <w:p w:rsidR="00D83F01" w:rsidRPr="00A028B5" w:rsidRDefault="00D83F01" w:rsidP="00D83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8B5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D83F01" w:rsidRPr="00A028B5" w:rsidRDefault="00D83F01" w:rsidP="00D83F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3F01" w:rsidRPr="00A028B5" w:rsidRDefault="00D83F01" w:rsidP="00D83F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28B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D83F01" w:rsidRPr="00A028B5" w:rsidRDefault="00D83F01" w:rsidP="00D83F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83F01" w:rsidRPr="00A028B5" w:rsidRDefault="00D83F01" w:rsidP="00D83F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Pr="00A028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</w:r>
      <w:r w:rsidRPr="00A028B5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A028B5">
        <w:rPr>
          <w:rFonts w:ascii="Times New Roman" w:hAnsi="Times New Roman"/>
          <w:sz w:val="24"/>
          <w:szCs w:val="24"/>
        </w:rPr>
        <w:t xml:space="preserve">         </w:t>
      </w:r>
      <w:r w:rsidRPr="00A028B5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7F40A7" w:rsidRDefault="007F40A7">
      <w:bookmarkStart w:id="0" w:name="_GoBack"/>
      <w:bookmarkEnd w:id="0"/>
    </w:p>
    <w:sectPr w:rsidR="007F40A7" w:rsidSect="00B06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27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99" w:rsidRDefault="00B97199" w:rsidP="00D83F01">
      <w:pPr>
        <w:spacing w:after="0" w:line="240" w:lineRule="auto"/>
      </w:pPr>
      <w:r>
        <w:separator/>
      </w:r>
    </w:p>
  </w:endnote>
  <w:endnote w:type="continuationSeparator" w:id="0">
    <w:p w:rsidR="00B97199" w:rsidRDefault="00B97199" w:rsidP="00D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01" w:rsidRDefault="00D83F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01" w:rsidRDefault="00D83F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01" w:rsidRDefault="00D83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99" w:rsidRDefault="00B97199" w:rsidP="00D83F01">
      <w:pPr>
        <w:spacing w:after="0" w:line="240" w:lineRule="auto"/>
      </w:pPr>
      <w:r>
        <w:separator/>
      </w:r>
    </w:p>
  </w:footnote>
  <w:footnote w:type="continuationSeparator" w:id="0">
    <w:p w:rsidR="00B97199" w:rsidRDefault="00B97199" w:rsidP="00D8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01" w:rsidRDefault="00D83F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01" w:rsidRDefault="00D83F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01" w:rsidRDefault="00D83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C8BC65BE">
      <w:start w:val="1"/>
      <w:numFmt w:val="decimal"/>
      <w:lvlText w:val="%1."/>
      <w:lvlJc w:val="right"/>
      <w:pPr>
        <w:ind w:left="502" w:hanging="360"/>
      </w:pPr>
    </w:lvl>
    <w:lvl w:ilvl="1" w:tplc="B9C66E04">
      <w:start w:val="1"/>
      <w:numFmt w:val="lowerLetter"/>
      <w:lvlText w:val="%2."/>
      <w:lvlJc w:val="left"/>
      <w:pPr>
        <w:ind w:left="1440" w:hanging="360"/>
      </w:pPr>
    </w:lvl>
    <w:lvl w:ilvl="2" w:tplc="0784B11C">
      <w:start w:val="1"/>
      <w:numFmt w:val="lowerRoman"/>
      <w:lvlText w:val="%3."/>
      <w:lvlJc w:val="right"/>
      <w:pPr>
        <w:ind w:left="2160" w:hanging="180"/>
      </w:pPr>
    </w:lvl>
    <w:lvl w:ilvl="3" w:tplc="F90840A2">
      <w:start w:val="1"/>
      <w:numFmt w:val="decimal"/>
      <w:lvlText w:val="%4."/>
      <w:lvlJc w:val="left"/>
      <w:pPr>
        <w:ind w:left="2880" w:hanging="360"/>
      </w:pPr>
    </w:lvl>
    <w:lvl w:ilvl="4" w:tplc="D6CA94E8">
      <w:start w:val="1"/>
      <w:numFmt w:val="lowerLetter"/>
      <w:lvlText w:val="%5."/>
      <w:lvlJc w:val="left"/>
      <w:pPr>
        <w:ind w:left="3600" w:hanging="360"/>
      </w:pPr>
    </w:lvl>
    <w:lvl w:ilvl="5" w:tplc="067AC10A">
      <w:start w:val="1"/>
      <w:numFmt w:val="lowerRoman"/>
      <w:lvlText w:val="%6."/>
      <w:lvlJc w:val="right"/>
      <w:pPr>
        <w:ind w:left="4320" w:hanging="180"/>
      </w:pPr>
    </w:lvl>
    <w:lvl w:ilvl="6" w:tplc="5268B97C">
      <w:start w:val="1"/>
      <w:numFmt w:val="decimal"/>
      <w:lvlText w:val="%7."/>
      <w:lvlJc w:val="left"/>
      <w:pPr>
        <w:ind w:left="5040" w:hanging="360"/>
      </w:pPr>
    </w:lvl>
    <w:lvl w:ilvl="7" w:tplc="6E564AAE">
      <w:start w:val="1"/>
      <w:numFmt w:val="lowerLetter"/>
      <w:lvlText w:val="%8."/>
      <w:lvlJc w:val="left"/>
      <w:pPr>
        <w:ind w:left="5760" w:hanging="360"/>
      </w:pPr>
    </w:lvl>
    <w:lvl w:ilvl="8" w:tplc="4EFECC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01"/>
    <w:rsid w:val="007F40A7"/>
    <w:rsid w:val="00B97199"/>
    <w:rsid w:val="00D83F01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F0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D83F01"/>
    <w:rPr>
      <w:b w:val="0"/>
      <w:bCs w:val="0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8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F0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D83F01"/>
    <w:rPr>
      <w:b w:val="0"/>
      <w:bCs w:val="0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8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3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2019-07-05T10:03:00Z</dcterms:created>
  <dcterms:modified xsi:type="dcterms:W3CDTF">2019-07-05T10:04:00Z</dcterms:modified>
</cp:coreProperties>
</file>